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0A" w:rsidRDefault="000B6542" w:rsidP="000B6542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Кадзаева М.Х.,</w:t>
      </w:r>
    </w:p>
    <w:p w:rsidR="000B6542" w:rsidRDefault="000B6542" w:rsidP="000B6542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осетинского языка и литературы </w:t>
      </w:r>
    </w:p>
    <w:p w:rsidR="000B6542" w:rsidRDefault="000B6542" w:rsidP="000B6542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с. Мизур</w:t>
      </w:r>
    </w:p>
    <w:p w:rsid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Я искренне рада приветствовать на нашей осетинской земле, всех тех, кто выбрал миссию воспитывать детей на традициях национального языка и   литературы.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Сегодня, когда происходит деформация и деградация личности, когда не различают, где добро,  зло,  уродство,  красота, когда мы оказались в плену ложных ценностей,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сегодня, как никогда, уроки литературы должны стать, по определению А.Т.Твардовского, “уроками нравственного прозрения”.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Чтобы человеку остаться человеком, личностью, необходимо помнить свои корни. Войти в общечеловеческую культуру, минуя национальное, невозможно.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Я понимаю, что сейчас немодно говорить о нравственном воспитании, о нравственном потенциале уроков национальной литературы. Иногда слышишь, что это лишь нравоучения. Мне и самой порой приходят разные мысли: а нужно ли? Зачем напрягаться, можно идти по накатанной дорожке. Преподавать, не затрагивая души детей.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Но как истинная патриотка свой малой Родины, отбрасываешь эти мысли в сторону, и начинаешь готовить свой урок </w:t>
      </w:r>
      <w:r w:rsidRPr="0025540A">
        <w:rPr>
          <w:rStyle w:val="ff1"/>
          <w:rFonts w:ascii="Times New Roman" w:hAnsi="Times New Roman" w:cs="Times New Roman"/>
          <w:sz w:val="28"/>
          <w:szCs w:val="28"/>
        </w:rPr>
        <w:t xml:space="preserve">так, </w:t>
      </w:r>
      <w:r w:rsidRPr="0025540A">
        <w:rPr>
          <w:rStyle w:val="c0"/>
          <w:rFonts w:ascii="Times New Roman" w:hAnsi="Times New Roman" w:cs="Times New Roman"/>
          <w:sz w:val="28"/>
          <w:szCs w:val="28"/>
        </w:rPr>
        <w:t xml:space="preserve">чтобы </w:t>
      </w:r>
      <w:r w:rsidR="000B6542">
        <w:rPr>
          <w:rStyle w:val="c0"/>
          <w:rFonts w:ascii="Times New Roman" w:hAnsi="Times New Roman" w:cs="Times New Roman"/>
          <w:sz w:val="28"/>
          <w:szCs w:val="28"/>
        </w:rPr>
        <w:t xml:space="preserve">главным в нем </w:t>
      </w:r>
      <w:r w:rsidRPr="0025540A">
        <w:rPr>
          <w:rStyle w:val="c0"/>
          <w:rFonts w:ascii="Times New Roman" w:hAnsi="Times New Roman" w:cs="Times New Roman"/>
          <w:sz w:val="28"/>
          <w:szCs w:val="28"/>
        </w:rPr>
        <w:t xml:space="preserve">был вопрос, содержащий проблему, личностно значимую для учащихся.  Но разрешить эту проблему можно, только анализируя произведения, притом глубоко, а не поверхностно.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И что же делать учителю, преподающему национальную литературу, по которому выпускники не сдают ЕГЭ, и мы все прекрасно понимаем, что самое главное сейчас у родителей?</w:t>
      </w:r>
    </w:p>
    <w:p w:rsidR="0025540A" w:rsidRPr="000B6542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Как  известно, современная школа страдает от перегрузки учащихся, причём в качестве основного её источника обычно указывается перенасыщенность программ и </w:t>
      </w:r>
      <w:r w:rsidRPr="000B6542">
        <w:rPr>
          <w:rFonts w:ascii="Times New Roman" w:hAnsi="Times New Roman" w:cs="Times New Roman"/>
          <w:sz w:val="28"/>
          <w:szCs w:val="28"/>
        </w:rPr>
        <w:t xml:space="preserve">учебников теоретическим материалом.  Кроме того, каждый педагог сталкивается на уроках с </w:t>
      </w:r>
      <w:r w:rsidR="00A830D2">
        <w:rPr>
          <w:rFonts w:ascii="Times New Roman" w:hAnsi="Times New Roman" w:cs="Times New Roman"/>
          <w:sz w:val="28"/>
          <w:szCs w:val="28"/>
        </w:rPr>
        <w:t xml:space="preserve">проблемой вовлечения </w:t>
      </w:r>
      <w:r w:rsidRPr="000B6542">
        <w:rPr>
          <w:rFonts w:ascii="Times New Roman" w:hAnsi="Times New Roman" w:cs="Times New Roman"/>
          <w:sz w:val="28"/>
          <w:szCs w:val="28"/>
        </w:rPr>
        <w:t>в урок всех учащихся.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А это проблема связана с  информатизацией общества, которая имеет как плюсы, так </w:t>
      </w:r>
      <w:r w:rsidR="00A830D2">
        <w:rPr>
          <w:rFonts w:ascii="Times New Roman" w:hAnsi="Times New Roman" w:cs="Times New Roman"/>
          <w:sz w:val="28"/>
          <w:szCs w:val="28"/>
        </w:rPr>
        <w:t xml:space="preserve">и </w:t>
      </w:r>
      <w:r w:rsidRPr="0025540A">
        <w:rPr>
          <w:rFonts w:ascii="Times New Roman" w:hAnsi="Times New Roman" w:cs="Times New Roman"/>
          <w:sz w:val="28"/>
          <w:szCs w:val="28"/>
        </w:rPr>
        <w:t>минусы.   Она  катастрофически накатывает как волна, и накрывает нас с головой.</w:t>
      </w:r>
    </w:p>
    <w:p w:rsidR="0025540A" w:rsidRPr="0025540A" w:rsidRDefault="0025540A" w:rsidP="00A830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Захлебываясь, чтобы всплыть, молодой человек</w:t>
      </w:r>
      <w:r w:rsidR="00A830D2">
        <w:rPr>
          <w:rFonts w:ascii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A830D2">
        <w:rPr>
          <w:rFonts w:ascii="Times New Roman" w:hAnsi="Times New Roman" w:cs="Times New Roman"/>
          <w:i/>
          <w:sz w:val="28"/>
          <w:szCs w:val="28"/>
        </w:rPr>
        <w:t>клиповое мышление</w:t>
      </w:r>
      <w:r w:rsidRPr="00A830D2">
        <w:rPr>
          <w:rFonts w:ascii="Times New Roman" w:hAnsi="Times New Roman" w:cs="Times New Roman"/>
          <w:sz w:val="28"/>
          <w:szCs w:val="28"/>
        </w:rPr>
        <w:t>.</w:t>
      </w:r>
      <w:r w:rsidRPr="0025540A">
        <w:rPr>
          <w:rFonts w:ascii="Times New Roman" w:hAnsi="Times New Roman" w:cs="Times New Roman"/>
          <w:sz w:val="28"/>
          <w:szCs w:val="28"/>
        </w:rPr>
        <w:t xml:space="preserve"> Наша молодежь предпочитает способ быстрого облегченного усвоения гигантского объема информации. Печальные последствия уже отмечают педагоги, особенно учителя словесности.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Обладатели клипового мышления не способны вдумчиво, глубоко анализировать учебный материал, авторский замысел художественного произведения, поскольку образы не «задерживаются» в их головах надолго, они стремительно забывают то, чему их обучали совсем недавно, потому что им необходимо постоянное изменение «картинок». Проявляется </w:t>
      </w:r>
      <w:r w:rsidRPr="0025540A">
        <w:rPr>
          <w:rFonts w:ascii="Times New Roman" w:hAnsi="Times New Roman" w:cs="Times New Roman"/>
          <w:sz w:val="28"/>
          <w:szCs w:val="28"/>
        </w:rPr>
        <w:lastRenderedPageBreak/>
        <w:t>неспособность к восприятию длительной линейной последовательности – однородной и  моностильной  информации, в том числе книжного текста.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Каждый учитель-практик прекрасно знает, что современным школьникам  необходимо посмотреть и потрогать, раскрасить и подрисовать…  Как ни парадоксально, но такой внешне несерьезный прием, как раскрашивание маркерами текста, весьма продуктивен для такой серьезной деятельности, как анализ поэтического произведения. 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Когда-то,  28 лет назад, придя в школу, где с разрешением администрации, многие ученики не изучали осетинский язык и литературу, но обязаны были  сиде</w:t>
      </w:r>
      <w:r w:rsidR="00A830D2">
        <w:rPr>
          <w:rFonts w:ascii="Times New Roman" w:hAnsi="Times New Roman" w:cs="Times New Roman"/>
          <w:sz w:val="28"/>
          <w:szCs w:val="28"/>
        </w:rPr>
        <w:t>ть</w:t>
      </w:r>
      <w:r w:rsidRPr="0025540A">
        <w:rPr>
          <w:rFonts w:ascii="Times New Roman" w:hAnsi="Times New Roman" w:cs="Times New Roman"/>
          <w:sz w:val="28"/>
          <w:szCs w:val="28"/>
        </w:rPr>
        <w:t xml:space="preserve"> на уроках,  я задавала себе вопросы - как оживить урок, завлечь и поддержать интерес к предмету?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Чтобы ответить на все эти вопросы я обратилась к опыту известных педагогов-новаторов.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Виктор Федорович Шаталов, известный своей системой обучения с использованием опорных сигналов — ключевых слов, условных знаков, рисунков и формул с кратким выводом. Его опыт я и взяла за основу в преподавании осетинского языка.  </w:t>
      </w:r>
    </w:p>
    <w:p w:rsidR="0025540A" w:rsidRPr="00A830D2" w:rsidRDefault="0025540A" w:rsidP="00A830D2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0D2">
        <w:rPr>
          <w:rFonts w:ascii="Times New Roman" w:hAnsi="Times New Roman" w:cs="Times New Roman"/>
          <w:bCs/>
          <w:sz w:val="28"/>
          <w:szCs w:val="28"/>
        </w:rPr>
        <w:t>Принцип создания опорного конспекта, алгоритма, схемы</w:t>
      </w:r>
      <w:r w:rsidRPr="0025540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5540A">
        <w:rPr>
          <w:rFonts w:ascii="Times New Roman" w:hAnsi="Times New Roman" w:cs="Times New Roman"/>
          <w:sz w:val="28"/>
          <w:szCs w:val="28"/>
        </w:rPr>
        <w:t>Лаконичность: максимум закодированной информации при минимуме визуальных печатных знаков.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А способность обучающихся правильно “читать” схему, то есть понимать её смысл, отрабатывается с помощью специальных заданий.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Выводы, которые рождаются на глазах учеников в момент объяснения и оформляются в виде таблиц, карточек, чертежа, рисунка. И все это рисуется, составляется, записывается в тетрадях по теории, которые дети ведут с 5 по 9 класс. Читают сегодня, завтра, через неделю пока не усвоили, обрели сознательный навык работы в соответствии с правилом.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Схема стала  уместна  в моей педагогической практике в преподавании  литературы, когда  стала катастрофически терять читающих учеников. Она переросла  в </w:t>
      </w:r>
      <w:r w:rsidRPr="00A830D2">
        <w:rPr>
          <w:rFonts w:ascii="Times New Roman" w:hAnsi="Times New Roman" w:cs="Times New Roman"/>
          <w:bCs/>
          <w:sz w:val="28"/>
          <w:szCs w:val="28"/>
        </w:rPr>
        <w:t>спасительный  методический прием</w:t>
      </w:r>
      <w:r w:rsidR="00A830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830D2">
        <w:rPr>
          <w:rFonts w:ascii="Times New Roman" w:hAnsi="Times New Roman" w:cs="Times New Roman"/>
          <w:bCs/>
          <w:sz w:val="28"/>
          <w:szCs w:val="28"/>
        </w:rPr>
        <w:t>структурно- логические схемы</w:t>
      </w:r>
      <w:r w:rsidR="00A830D2">
        <w:rPr>
          <w:rFonts w:ascii="Times New Roman" w:hAnsi="Times New Roman" w:cs="Times New Roman"/>
          <w:bCs/>
          <w:sz w:val="28"/>
          <w:szCs w:val="28"/>
        </w:rPr>
        <w:t>»</w:t>
      </w:r>
      <w:r w:rsidRPr="00A830D2">
        <w:rPr>
          <w:rFonts w:ascii="Times New Roman" w:hAnsi="Times New Roman" w:cs="Times New Roman"/>
          <w:bCs/>
          <w:sz w:val="28"/>
          <w:szCs w:val="28"/>
        </w:rPr>
        <w:t xml:space="preserve"> (СЛС),</w:t>
      </w:r>
      <w:r w:rsidRPr="0025540A">
        <w:rPr>
          <w:rFonts w:ascii="Times New Roman" w:hAnsi="Times New Roman" w:cs="Times New Roman"/>
          <w:sz w:val="28"/>
          <w:szCs w:val="28"/>
        </w:rPr>
        <w:t xml:space="preserve"> помогающий мне не терять в  информационном потоке учеников и  обращать к чтению произведений осетинской литературы</w:t>
      </w:r>
      <w:r w:rsidR="00A830D2">
        <w:rPr>
          <w:rFonts w:ascii="Times New Roman" w:hAnsi="Times New Roman" w:cs="Times New Roman"/>
          <w:sz w:val="28"/>
          <w:szCs w:val="28"/>
        </w:rPr>
        <w:t xml:space="preserve"> многих.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Схемы по литературе в основном должны соответствовать тем же требованиям, что и схемы по языку. Но предназначение их иное: они должны помочь разобраться в содержании, проблематике, философии художественного текста, ни в коем случае не заменяя работы над самим произведением.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Этот прием, как мне кажется,  </w:t>
      </w:r>
      <w:r w:rsidRPr="00A830D2">
        <w:rPr>
          <w:rFonts w:ascii="Times New Roman" w:hAnsi="Times New Roman" w:cs="Times New Roman"/>
          <w:bCs/>
          <w:sz w:val="28"/>
          <w:szCs w:val="28"/>
        </w:rPr>
        <w:t>призван восстанавливать  целостную картину из  смысловых  фрагментов.</w:t>
      </w:r>
      <w:r w:rsidRPr="00255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Они </w:t>
      </w:r>
      <w:r w:rsidR="00A830D2" w:rsidRPr="0025540A">
        <w:rPr>
          <w:rFonts w:ascii="Times New Roman" w:hAnsi="Times New Roman" w:cs="Times New Roman"/>
          <w:sz w:val="28"/>
          <w:szCs w:val="28"/>
        </w:rPr>
        <w:t xml:space="preserve">учат вдумчиво читать, рассуждать, понимать, что означает - мыслить.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В </w:t>
      </w:r>
      <w:r w:rsidR="00A830D2" w:rsidRPr="0025540A">
        <w:rPr>
          <w:rFonts w:ascii="Times New Roman" w:hAnsi="Times New Roman" w:cs="Times New Roman"/>
          <w:sz w:val="28"/>
          <w:szCs w:val="28"/>
        </w:rPr>
        <w:t xml:space="preserve">схемах  при помощи стрелок показывается взаимосвязь </w:t>
      </w:r>
      <w:r w:rsidRPr="0025540A">
        <w:rPr>
          <w:rFonts w:ascii="Times New Roman" w:hAnsi="Times New Roman" w:cs="Times New Roman"/>
          <w:sz w:val="28"/>
          <w:szCs w:val="28"/>
        </w:rPr>
        <w:t xml:space="preserve">суждений и   </w:t>
      </w:r>
      <w:r w:rsidR="00A830D2" w:rsidRPr="0025540A">
        <w:rPr>
          <w:rFonts w:ascii="Times New Roman" w:hAnsi="Times New Roman" w:cs="Times New Roman"/>
          <w:sz w:val="28"/>
          <w:szCs w:val="28"/>
        </w:rPr>
        <w:t xml:space="preserve">умозаключений, приводящих к выводу по определенной теме или проблеме, </w:t>
      </w:r>
      <w:r w:rsidRPr="0025540A">
        <w:rPr>
          <w:rFonts w:ascii="Times New Roman" w:hAnsi="Times New Roman" w:cs="Times New Roman"/>
          <w:sz w:val="28"/>
          <w:szCs w:val="28"/>
        </w:rPr>
        <w:t xml:space="preserve">то есть присутствует  анализ, синтез и сравнение. </w:t>
      </w:r>
    </w:p>
    <w:p w:rsidR="0025540A" w:rsidRPr="00C82999" w:rsidRDefault="0025540A" w:rsidP="00C8299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lastRenderedPageBreak/>
        <w:t>Схемы на уроках литературы могут быть самыми разными по содержанию: графические, словесные, смешанные. В качестве примера я могу привести использование на уроке изучения рассказа – новеллы Чермена Беджизати</w:t>
      </w:r>
      <w:r w:rsidRPr="0025540A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bCs/>
          <w:sz w:val="28"/>
          <w:szCs w:val="28"/>
        </w:rPr>
        <w:t>«Албегата Батаи и невестка Барсагата» в экспозиции произведения не указывается дата, когда происходило действие. Время здесь дается в философском заключение определенных понятий</w:t>
      </w:r>
      <w:r w:rsidRPr="0025540A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sz w:val="28"/>
          <w:szCs w:val="28"/>
        </w:rPr>
        <w:t xml:space="preserve">доблесть и победа, определялись числом мужчин, жизнь — количеством земли, поведение же людей — адатом. </w:t>
      </w:r>
    </w:p>
    <w:p w:rsidR="0025540A" w:rsidRPr="00C82999" w:rsidRDefault="00C82999" w:rsidP="00C8299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540A" w:rsidRPr="0025540A">
        <w:rPr>
          <w:rFonts w:ascii="Times New Roman" w:hAnsi="Times New Roman" w:cs="Times New Roman"/>
          <w:sz w:val="28"/>
          <w:szCs w:val="28"/>
        </w:rPr>
        <w:t>Начальниками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40A" w:rsidRPr="0025540A">
        <w:rPr>
          <w:rFonts w:ascii="Times New Roman" w:hAnsi="Times New Roman" w:cs="Times New Roman"/>
          <w:sz w:val="28"/>
          <w:szCs w:val="28"/>
        </w:rPr>
        <w:t xml:space="preserve"> в те времена были старшие фамилии.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5540A" w:rsidRPr="0025540A">
        <w:rPr>
          <w:rFonts w:ascii="Times New Roman" w:hAnsi="Times New Roman" w:cs="Times New Roman"/>
          <w:sz w:val="28"/>
          <w:szCs w:val="28"/>
        </w:rPr>
        <w:t xml:space="preserve">аконом — обычаи нашей горной страны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40A" w:rsidRPr="00C82999">
        <w:rPr>
          <w:rFonts w:ascii="Times New Roman" w:hAnsi="Times New Roman" w:cs="Times New Roman"/>
          <w:sz w:val="28"/>
          <w:szCs w:val="28"/>
        </w:rPr>
        <w:t>и как бы вывод и переходом к прологу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40A" w:rsidRPr="002554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40A" w:rsidRPr="0025540A">
        <w:rPr>
          <w:rFonts w:ascii="Times New Roman" w:hAnsi="Times New Roman" w:cs="Times New Roman"/>
          <w:sz w:val="28"/>
          <w:szCs w:val="28"/>
        </w:rPr>
        <w:t xml:space="preserve">Но сильный, богатый род пренебрегал обычаем, когда это ему было угодно, и все сходило ему с рук. </w:t>
      </w:r>
    </w:p>
    <w:p w:rsidR="0025540A" w:rsidRPr="0025540A" w:rsidRDefault="0025540A" w:rsidP="00C8299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В прологе рассказа идет описание 2 фамилий.</w:t>
      </w:r>
      <w:r w:rsidR="00C82999">
        <w:rPr>
          <w:rFonts w:ascii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sz w:val="28"/>
          <w:szCs w:val="28"/>
        </w:rPr>
        <w:t>Род Албегата не считался захудалым ни в Масгута, ни в его окрестностях. Всегда вооруженный, жил в полном достатке. А затем идет описание более сильной и могущественней фамилии Барсагата. Даже  птица не смела пролетать над их владениями. Албегата дружили с Барсагата. Бог знает, что побуждало их дружить с этой алчной и кровожадной фамилией. И погибель Албегата произошла именно из-за этой дружбы.</w:t>
      </w:r>
    </w:p>
    <w:p w:rsidR="0025540A" w:rsidRPr="0025540A" w:rsidRDefault="0025540A" w:rsidP="00C8299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Завязкой  и н</w:t>
      </w:r>
      <w:r w:rsidR="00C82999">
        <w:rPr>
          <w:rFonts w:ascii="Times New Roman" w:hAnsi="Times New Roman" w:cs="Times New Roman"/>
          <w:sz w:val="28"/>
          <w:szCs w:val="28"/>
        </w:rPr>
        <w:t xml:space="preserve">ачалом конфликта стал праздник. </w:t>
      </w:r>
      <w:r w:rsidRPr="0025540A">
        <w:rPr>
          <w:rFonts w:ascii="Times New Roman" w:hAnsi="Times New Roman" w:cs="Times New Roman"/>
          <w:sz w:val="28"/>
          <w:szCs w:val="28"/>
        </w:rPr>
        <w:t xml:space="preserve">А для изображения развития сюжетной линии нам помогли графики функции из противоположной нам науки математики. Здесь расположились основные точки конфликта, кульминация произведения и развязка.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Зависть бросает в их среду яблоко раздора. Преступление влечет за собой наказание. Вымирает род Албеговых. Единственный оставшийся Батай, молодой парень, хоронит себя заживо в склепе. Люди в отчаянии – как спасти род? Старцы, узнав о любовной связи Батая и невесты Барсаговых, обращаются к главе фамилии. Мудрость старца обуздывает гнев и ненависть. Он отправляет к склепу свою невесту с плакальщицами и Батай выходит. Второй раз, когда род Барсаговых оскорблен, унижен, старший принимает беспрецедентное  решение – выдает свою невесту за Албегова, ради спасения рода. Жизнь побеждает смерть, любовь –  ненависть.</w:t>
      </w:r>
    </w:p>
    <w:p w:rsidR="0025540A" w:rsidRPr="0025540A" w:rsidRDefault="00C82999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тот жгучий вопрос: «</w:t>
      </w:r>
      <w:r w:rsidR="0025540A" w:rsidRPr="0025540A">
        <w:rPr>
          <w:rFonts w:ascii="Times New Roman" w:hAnsi="Times New Roman" w:cs="Times New Roman"/>
          <w:sz w:val="28"/>
          <w:szCs w:val="28"/>
        </w:rPr>
        <w:t>А правильно ли поступил СТАРШИЙ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40A" w:rsidRPr="0025540A">
        <w:rPr>
          <w:rFonts w:ascii="Times New Roman" w:hAnsi="Times New Roman" w:cs="Times New Roman"/>
          <w:sz w:val="28"/>
          <w:szCs w:val="28"/>
        </w:rPr>
        <w:t xml:space="preserve">? </w:t>
      </w:r>
      <w:r w:rsidR="0025540A" w:rsidRPr="0025540A">
        <w:rPr>
          <w:rFonts w:ascii="Times New Roman" w:hAnsi="Times New Roman" w:cs="Times New Roman"/>
          <w:i/>
          <w:sz w:val="28"/>
          <w:szCs w:val="28"/>
        </w:rPr>
        <w:t>(Ответы учеников и сбор в одну схему характеристику его поступка.)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Так какие идеи отражает произведение, актуальность его в наше время?!! </w:t>
      </w:r>
      <w:r w:rsidRPr="0025540A">
        <w:rPr>
          <w:rFonts w:ascii="Times New Roman" w:hAnsi="Times New Roman" w:cs="Times New Roman"/>
          <w:i/>
          <w:sz w:val="28"/>
          <w:szCs w:val="28"/>
        </w:rPr>
        <w:t>( Дети говорят полными предложениями, а схема составляется «ключевыми фразами»)</w:t>
      </w:r>
    </w:p>
    <w:p w:rsidR="0025540A" w:rsidRPr="00C82999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Произведения осетинской литературы, которые рекомендованы для изучения в средней школе, переходят границы времени и культур благодаря тому, что в них зашифрованы и нашли отражение глубинные, а потому общие для всех людей законы формирования </w:t>
      </w:r>
      <w:r w:rsidRPr="00C82999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999">
        <w:rPr>
          <w:rFonts w:ascii="Times New Roman" w:hAnsi="Times New Roman" w:cs="Times New Roman"/>
          <w:sz w:val="28"/>
          <w:szCs w:val="28"/>
        </w:rPr>
        <w:t>Евгений Николаевич</w:t>
      </w:r>
      <w:r w:rsidRPr="00C82999">
        <w:rPr>
          <w:rStyle w:val="c0"/>
          <w:rFonts w:ascii="Times New Roman" w:hAnsi="Times New Roman" w:cs="Times New Roman"/>
          <w:sz w:val="28"/>
          <w:szCs w:val="28"/>
        </w:rPr>
        <w:t xml:space="preserve"> Ильин считал жемчужиной текста </w:t>
      </w:r>
      <w:r w:rsidRPr="00C82999">
        <w:rPr>
          <w:rStyle w:val="c0"/>
          <w:rFonts w:ascii="Times New Roman" w:hAnsi="Times New Roman" w:cs="Times New Roman"/>
          <w:b/>
          <w:sz w:val="28"/>
          <w:szCs w:val="28"/>
        </w:rPr>
        <w:t>деталь:</w:t>
      </w:r>
      <w:r w:rsidRPr="00C8299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C82999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25540A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>Одним узелком все распутать и снова собрать в узелок – разве не заманчиво? Проблемность, целостность, образность – все в этом узелке».</w:t>
      </w:r>
      <w:r w:rsidRPr="0025540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Style w:val="c0"/>
          <w:rFonts w:ascii="Times New Roman" w:hAnsi="Times New Roman" w:cs="Times New Roman"/>
          <w:sz w:val="28"/>
          <w:szCs w:val="28"/>
        </w:rPr>
        <w:lastRenderedPageBreak/>
        <w:t>От детали – через поиск – к обобщениям. Деталь рождается в результате поисков по тексту. Раскручиваясь, она может дать уроку сюжет, концепцию, неожиданно и ярко поворачивает урок к ребятам.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Урок по рассказу  Цагараева «Последняя ночь» полностью был составлен на анализе основных деталей произведения, который помог составить сюжетную линию произведения. И, работая над каждой деталью  разными методами, шел разговор и поиск, делались выводы, </w:t>
      </w:r>
      <w:r w:rsidRPr="0025540A">
        <w:rPr>
          <w:rStyle w:val="c0"/>
          <w:rFonts w:ascii="Times New Roman" w:hAnsi="Times New Roman" w:cs="Times New Roman"/>
          <w:sz w:val="28"/>
          <w:szCs w:val="28"/>
        </w:rPr>
        <w:t>открывались новые грани,</w:t>
      </w:r>
      <w:r w:rsidRPr="0025540A">
        <w:rPr>
          <w:rFonts w:ascii="Times New Roman" w:hAnsi="Times New Roman" w:cs="Times New Roman"/>
          <w:sz w:val="28"/>
          <w:szCs w:val="28"/>
        </w:rPr>
        <w:t xml:space="preserve"> а самое главное затрагивались души детей. Это произведение осетинской литературы стало  памятником художественного слова всем скорбящим матерям, потерявших своих сыновей на фронтах ВОВ.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Style w:val="c0"/>
          <w:rFonts w:ascii="Times New Roman" w:hAnsi="Times New Roman" w:cs="Times New Roman"/>
          <w:sz w:val="28"/>
          <w:szCs w:val="28"/>
        </w:rPr>
        <w:t>С помощью деталей была выстроена логическая цепочка, к деталям были выбраны опорные слова,  словосочетания, которые помогли в раскрытии жизненной драмы, противоречий жизни.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В прологе</w:t>
      </w:r>
      <w:r w:rsidR="00C82999">
        <w:rPr>
          <w:rFonts w:ascii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sz w:val="28"/>
          <w:szCs w:val="28"/>
        </w:rPr>
        <w:t>- РОДНИК и собрав по крупицам –что это за место, приходим к выводу</w:t>
      </w:r>
      <w:r w:rsidR="00C82999">
        <w:rPr>
          <w:rFonts w:ascii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hAnsi="Times New Roman" w:cs="Times New Roman"/>
          <w:sz w:val="28"/>
          <w:szCs w:val="28"/>
        </w:rPr>
        <w:t>- СВЯТОЕ, потому что здесь все высоконравственно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К этому роднику привели невесту, которая создала вместе с любимым мужем трудом и потом дом, где воцарилась счастье и любовь. Работаем над отрывком, где деталь дом полная чаша любви- собирая эпитеты.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Но война разрушила гармонию жизни в этом доме, да и не только в этом доме.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И осталась она одна, без мужа и без 4 своих сыновей. И живет она в ожидании один год, 2, 3 .. высохли слезы на глазах у матери.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Отдает она свой дом детям, здесь заработал детский сад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Дети – цветы жизни, они опора матери. Она сажает цветы для них. Дом заиграл разноцветными красками – это днем, но ночью здесь – слезы, страшные сны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И вот наступает страшная ночь, ее последняя ночь. Собираем природное описание той ночи, она в темных красках.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>Но наступает утро, солнечное, светлое и яркое. Собираем назывные предложения с отрывка, где появляются дети.</w:t>
      </w:r>
    </w:p>
    <w:p w:rsidR="0025540A" w:rsidRPr="0025540A" w:rsidRDefault="00C82999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делаем вывод: </w:t>
      </w:r>
      <w:r w:rsidR="0025540A" w:rsidRPr="0025540A">
        <w:rPr>
          <w:rFonts w:ascii="Times New Roman" w:hAnsi="Times New Roman" w:cs="Times New Roman"/>
          <w:sz w:val="28"/>
          <w:szCs w:val="28"/>
        </w:rPr>
        <w:t>в доме опять появилась жизнь. Она уходила с этого дома 2 раза, она боролась с</w:t>
      </w:r>
      <w:r>
        <w:rPr>
          <w:rFonts w:ascii="Times New Roman" w:hAnsi="Times New Roman" w:cs="Times New Roman"/>
          <w:sz w:val="28"/>
          <w:szCs w:val="28"/>
        </w:rPr>
        <w:t>о смертью, но все-</w:t>
      </w:r>
      <w:r w:rsidR="0025540A" w:rsidRPr="0025540A">
        <w:rPr>
          <w:rFonts w:ascii="Times New Roman" w:hAnsi="Times New Roman" w:cs="Times New Roman"/>
          <w:sz w:val="28"/>
          <w:szCs w:val="28"/>
        </w:rPr>
        <w:t>таки победила.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C82999">
        <w:rPr>
          <w:rFonts w:ascii="Times New Roman" w:hAnsi="Times New Roman" w:cs="Times New Roman"/>
          <w:sz w:val="28"/>
          <w:szCs w:val="28"/>
        </w:rPr>
        <w:t>я</w:t>
      </w:r>
      <w:r w:rsidRPr="0025540A">
        <w:rPr>
          <w:rFonts w:ascii="Times New Roman" w:hAnsi="Times New Roman" w:cs="Times New Roman"/>
          <w:sz w:val="28"/>
          <w:szCs w:val="28"/>
        </w:rPr>
        <w:t xml:space="preserve"> над текстом, внимательно</w:t>
      </w:r>
      <w:r w:rsidR="00C82999">
        <w:rPr>
          <w:rFonts w:ascii="Times New Roman" w:hAnsi="Times New Roman" w:cs="Times New Roman"/>
          <w:sz w:val="28"/>
          <w:szCs w:val="28"/>
        </w:rPr>
        <w:t>е его</w:t>
      </w:r>
      <w:r w:rsidRPr="0025540A">
        <w:rPr>
          <w:rFonts w:ascii="Times New Roman" w:hAnsi="Times New Roman" w:cs="Times New Roman"/>
          <w:sz w:val="28"/>
          <w:szCs w:val="28"/>
        </w:rPr>
        <w:t xml:space="preserve"> прочтении необходимы на уроке для того, чтобы ребенок понял главное: зачем автор пишет свой рассказ. А, следовательно, прийти к выводу о том, в чем помогает герой разобраться читателю, чему учит данное произведение.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На уроках осетинской литературы мы знакомим учеников с трудными, порой весьма нравственными исканиями истины, заблуждениями, срывами, борьбой, разочарованиями, победами.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Не стразу, по крупицам, по кирпичикам я работала над своей проблемой. 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hAnsi="Times New Roman" w:cs="Times New Roman"/>
          <w:sz w:val="28"/>
          <w:szCs w:val="28"/>
        </w:rPr>
        <w:t xml:space="preserve">И она стала мне самой помогать в составлении урока. Например, работая над планированием урока «Нравственность в произведении К. Хетагурова «На кладбище» и Данте Алигьери «Божественная комедия» «Ад»». Используя метод ТРКМ «Чтение со стопами» при чтении были   составлены схемы страны мертвых и Коста и у Данте с детьми на компьютерах. И </w:t>
      </w:r>
      <w:r w:rsidRPr="0025540A">
        <w:rPr>
          <w:rFonts w:ascii="Times New Roman" w:hAnsi="Times New Roman" w:cs="Times New Roman"/>
          <w:sz w:val="28"/>
          <w:szCs w:val="28"/>
        </w:rPr>
        <w:lastRenderedPageBreak/>
        <w:t>получилос</w:t>
      </w:r>
      <w:r w:rsidR="00C82999">
        <w:rPr>
          <w:rFonts w:ascii="Times New Roman" w:hAnsi="Times New Roman" w:cs="Times New Roman"/>
          <w:sz w:val="28"/>
          <w:szCs w:val="28"/>
        </w:rPr>
        <w:t>ь, что проблемные вопросы урока</w:t>
      </w:r>
      <w:r w:rsidRPr="0025540A">
        <w:rPr>
          <w:rFonts w:ascii="Times New Roman" w:hAnsi="Times New Roman" w:cs="Times New Roman"/>
          <w:sz w:val="28"/>
          <w:szCs w:val="28"/>
        </w:rPr>
        <w:t xml:space="preserve"> лежали  на поверхности.  Обобщающий урок «родился» быстро и детям было очень легко находить, сопоставлять, анализировать.</w:t>
      </w:r>
    </w:p>
    <w:p w:rsidR="0025540A" w:rsidRPr="0025540A" w:rsidRDefault="00C82999" w:rsidP="0025540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появлением ФГОС</w:t>
      </w:r>
      <w:r w:rsidR="0025540A" w:rsidRPr="0025540A">
        <w:rPr>
          <w:rFonts w:ascii="Times New Roman" w:eastAsia="Times New Roman" w:hAnsi="Times New Roman" w:cs="Times New Roman"/>
          <w:sz w:val="28"/>
          <w:szCs w:val="28"/>
        </w:rPr>
        <w:t xml:space="preserve"> мы увидели, что одним из критери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 w:rsidRPr="0025540A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25540A" w:rsidRPr="0025540A">
        <w:rPr>
          <w:rFonts w:ascii="Times New Roman" w:eastAsia="Times New Roman" w:hAnsi="Times New Roman" w:cs="Times New Roman"/>
          <w:sz w:val="28"/>
          <w:szCs w:val="28"/>
        </w:rPr>
        <w:t xml:space="preserve"> УУД, являются </w:t>
      </w:r>
      <w:r w:rsidR="0025540A" w:rsidRPr="0025540A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и понимание информации, представленной в виде текста, рисунков, схем.</w:t>
      </w:r>
      <w:r w:rsidR="0025540A" w:rsidRPr="0025540A">
        <w:rPr>
          <w:rFonts w:ascii="Times New Roman" w:eastAsia="Times New Roman" w:hAnsi="Times New Roman" w:cs="Times New Roman"/>
          <w:sz w:val="28"/>
          <w:szCs w:val="28"/>
        </w:rPr>
        <w:t xml:space="preserve"> Выходит, что наши учителя – новаторы раньше об этом знали, а мы учились у них и будем учиться дальше.</w:t>
      </w:r>
    </w:p>
    <w:p w:rsidR="0025540A" w:rsidRPr="0025540A" w:rsidRDefault="0025540A" w:rsidP="0025540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0A">
        <w:rPr>
          <w:rFonts w:ascii="Times New Roman" w:eastAsia="Times New Roman" w:hAnsi="Times New Roman" w:cs="Times New Roman"/>
          <w:bCs/>
          <w:sz w:val="28"/>
          <w:szCs w:val="28"/>
        </w:rPr>
        <w:t>Дорогие учителя,</w:t>
      </w:r>
      <w:r w:rsidRPr="0025540A">
        <w:rPr>
          <w:rFonts w:ascii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eastAsia="Times New Roman" w:hAnsi="Times New Roman" w:cs="Times New Roman"/>
          <w:bCs/>
          <w:sz w:val="28"/>
          <w:szCs w:val="28"/>
        </w:rPr>
        <w:t>здоровья  Вам</w:t>
      </w:r>
      <w:r w:rsidRPr="00255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eastAsia="Times New Roman" w:hAnsi="Times New Roman" w:cs="Times New Roman"/>
          <w:bCs/>
          <w:sz w:val="28"/>
          <w:szCs w:val="28"/>
        </w:rPr>
        <w:t>и то, чего больше ни в какой профессии не желают -</w:t>
      </w:r>
      <w:r w:rsidRPr="0025540A">
        <w:rPr>
          <w:rFonts w:ascii="Times New Roman" w:hAnsi="Times New Roman" w:cs="Times New Roman"/>
          <w:sz w:val="28"/>
          <w:szCs w:val="28"/>
        </w:rPr>
        <w:t xml:space="preserve"> </w:t>
      </w:r>
      <w:r w:rsidRPr="0025540A">
        <w:rPr>
          <w:rFonts w:ascii="Times New Roman" w:eastAsia="Times New Roman" w:hAnsi="Times New Roman" w:cs="Times New Roman"/>
          <w:bCs/>
          <w:sz w:val="28"/>
          <w:szCs w:val="28"/>
        </w:rPr>
        <w:t>терпенья!</w:t>
      </w:r>
    </w:p>
    <w:p w:rsidR="00170649" w:rsidRDefault="00170649" w:rsidP="0025540A"/>
    <w:sectPr w:rsidR="0017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0A"/>
    <w:rsid w:val="000B6542"/>
    <w:rsid w:val="00170649"/>
    <w:rsid w:val="0025540A"/>
    <w:rsid w:val="00274845"/>
    <w:rsid w:val="00A830D2"/>
    <w:rsid w:val="00C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6D236-511D-43DC-8F11-C09855C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rsid w:val="0025540A"/>
  </w:style>
  <w:style w:type="paragraph" w:styleId="NoSpacing">
    <w:name w:val="No Spacing"/>
    <w:uiPriority w:val="1"/>
    <w:qFormat/>
    <w:rsid w:val="0025540A"/>
    <w:pPr>
      <w:spacing w:after="0" w:line="240" w:lineRule="auto"/>
    </w:pPr>
    <w:rPr>
      <w:rFonts w:eastAsiaTheme="minorHAnsi"/>
      <w:lang w:eastAsia="en-US"/>
    </w:rPr>
  </w:style>
  <w:style w:type="character" w:customStyle="1" w:styleId="ff1">
    <w:name w:val="ff1"/>
    <w:basedOn w:val="DefaultParagraphFont"/>
    <w:rsid w:val="0025540A"/>
  </w:style>
  <w:style w:type="paragraph" w:styleId="NormalWeb">
    <w:name w:val="Normal (Web)"/>
    <w:basedOn w:val="Normal"/>
    <w:uiPriority w:val="99"/>
    <w:unhideWhenUsed/>
    <w:rsid w:val="0025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25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Marina</cp:lastModifiedBy>
  <cp:revision>2</cp:revision>
  <dcterms:created xsi:type="dcterms:W3CDTF">2019-12-10T12:36:00Z</dcterms:created>
  <dcterms:modified xsi:type="dcterms:W3CDTF">2019-12-10T12:36:00Z</dcterms:modified>
</cp:coreProperties>
</file>